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C6" w:rsidRPr="00F90154" w:rsidRDefault="007A5EC6" w:rsidP="007A5EC6">
      <w:pPr>
        <w:jc w:val="center"/>
        <w:rPr>
          <w:b/>
          <w:sz w:val="28"/>
          <w:szCs w:val="28"/>
        </w:rPr>
      </w:pPr>
      <w:r w:rsidRPr="00F90154">
        <w:rPr>
          <w:b/>
          <w:sz w:val="28"/>
          <w:szCs w:val="28"/>
        </w:rPr>
        <w:t>РОССИЙСКАЯ ФЕДЕРАЦИЯ</w:t>
      </w:r>
      <w:r w:rsidRPr="00F90154">
        <w:rPr>
          <w:b/>
          <w:sz w:val="28"/>
          <w:szCs w:val="28"/>
        </w:rPr>
        <w:br/>
        <w:t>РЕСПУБЛИКА АДЫГЕЯ</w:t>
      </w:r>
      <w:r w:rsidRPr="00F90154">
        <w:rPr>
          <w:b/>
          <w:sz w:val="28"/>
          <w:szCs w:val="28"/>
        </w:rPr>
        <w:br/>
        <w:t>Администрация муниципального образования</w:t>
      </w:r>
    </w:p>
    <w:p w:rsidR="007A5EC6" w:rsidRPr="00F90154" w:rsidRDefault="007A5EC6" w:rsidP="007A5EC6">
      <w:pPr>
        <w:jc w:val="center"/>
        <w:rPr>
          <w:b/>
          <w:sz w:val="28"/>
          <w:szCs w:val="28"/>
        </w:rPr>
      </w:pPr>
      <w:r w:rsidRPr="00F90154">
        <w:rPr>
          <w:b/>
          <w:sz w:val="28"/>
          <w:szCs w:val="28"/>
        </w:rPr>
        <w:t>«Вочепшийское сельское поселение»</w:t>
      </w:r>
    </w:p>
    <w:p w:rsidR="007A5EC6" w:rsidRPr="00F90154" w:rsidRDefault="007A5EC6" w:rsidP="007A5EC6">
      <w:pPr>
        <w:jc w:val="center"/>
        <w:rPr>
          <w:b/>
          <w:sz w:val="28"/>
          <w:szCs w:val="28"/>
        </w:rPr>
      </w:pPr>
    </w:p>
    <w:p w:rsidR="007A5EC6" w:rsidRPr="00F90154" w:rsidRDefault="007A5EC6" w:rsidP="007A5EC6">
      <w:pPr>
        <w:jc w:val="center"/>
        <w:rPr>
          <w:b/>
          <w:sz w:val="28"/>
          <w:szCs w:val="28"/>
        </w:rPr>
      </w:pPr>
      <w:r w:rsidRPr="00F90154">
        <w:rPr>
          <w:b/>
          <w:sz w:val="28"/>
          <w:szCs w:val="28"/>
        </w:rPr>
        <w:t>ПОСТАНОВЛЕНИЕ</w:t>
      </w:r>
    </w:p>
    <w:p w:rsidR="007A5EC6" w:rsidRPr="00F90154" w:rsidRDefault="00FB0A33" w:rsidP="007A5EC6">
      <w:pPr>
        <w:jc w:val="center"/>
        <w:rPr>
          <w:b/>
          <w:sz w:val="28"/>
          <w:szCs w:val="28"/>
          <w:u w:val="single"/>
        </w:rPr>
      </w:pPr>
      <w:r w:rsidRPr="00F90154">
        <w:rPr>
          <w:b/>
          <w:sz w:val="28"/>
          <w:szCs w:val="28"/>
          <w:u w:val="single"/>
        </w:rPr>
        <w:t>от 17.11.2020г. №27</w:t>
      </w:r>
      <w:bookmarkStart w:id="0" w:name="_GoBack"/>
      <w:bookmarkEnd w:id="0"/>
    </w:p>
    <w:p w:rsidR="007A5EC6" w:rsidRPr="00F90154" w:rsidRDefault="007A5EC6" w:rsidP="007A5EC6">
      <w:pPr>
        <w:jc w:val="center"/>
        <w:rPr>
          <w:b/>
          <w:sz w:val="28"/>
          <w:szCs w:val="28"/>
        </w:rPr>
      </w:pPr>
      <w:r w:rsidRPr="00F90154">
        <w:rPr>
          <w:b/>
          <w:sz w:val="28"/>
          <w:szCs w:val="28"/>
        </w:rPr>
        <w:t>а. Вочепший</w:t>
      </w:r>
    </w:p>
    <w:p w:rsidR="00D757CF" w:rsidRPr="00D757CF" w:rsidRDefault="00D757CF" w:rsidP="00D757CF">
      <w:pPr>
        <w:ind w:right="-142"/>
        <w:rPr>
          <w:sz w:val="28"/>
          <w:szCs w:val="28"/>
        </w:rPr>
      </w:pPr>
    </w:p>
    <w:p w:rsidR="007C270B" w:rsidRDefault="007C270B" w:rsidP="00D757CF">
      <w:pPr>
        <w:ind w:right="-142"/>
        <w:rPr>
          <w:sz w:val="28"/>
          <w:szCs w:val="28"/>
        </w:rPr>
      </w:pPr>
    </w:p>
    <w:p w:rsidR="008A6CF0" w:rsidRPr="007A5EC6" w:rsidRDefault="008673C0" w:rsidP="000454E8">
      <w:pPr>
        <w:ind w:right="-142"/>
        <w:jc w:val="center"/>
        <w:rPr>
          <w:b/>
          <w:szCs w:val="28"/>
        </w:rPr>
      </w:pPr>
      <w:r w:rsidRPr="008673C0">
        <w:rPr>
          <w:b/>
          <w:szCs w:val="28"/>
        </w:rPr>
        <w:t>Об утверждении Перечня коррупционно-опасных функций в сфере деятельности администрации муниципального образования «</w:t>
      </w:r>
      <w:r>
        <w:rPr>
          <w:b/>
          <w:szCs w:val="28"/>
        </w:rPr>
        <w:t>Вочепшийское</w:t>
      </w:r>
      <w:r w:rsidRPr="008673C0">
        <w:rPr>
          <w:b/>
          <w:szCs w:val="28"/>
        </w:rPr>
        <w:t xml:space="preserve"> сельское поселение»</w:t>
      </w:r>
    </w:p>
    <w:p w:rsidR="008A6CF0" w:rsidRPr="007A5EC6" w:rsidRDefault="008A6CF0" w:rsidP="008A6CF0">
      <w:pPr>
        <w:ind w:right="142"/>
        <w:rPr>
          <w:szCs w:val="28"/>
        </w:rPr>
      </w:pPr>
    </w:p>
    <w:p w:rsidR="008A6CF0" w:rsidRDefault="008A6CF0" w:rsidP="008673C0">
      <w:pPr>
        <w:ind w:right="-142"/>
        <w:jc w:val="both"/>
        <w:rPr>
          <w:szCs w:val="28"/>
        </w:rPr>
      </w:pPr>
      <w:r w:rsidRPr="007A5EC6">
        <w:rPr>
          <w:szCs w:val="28"/>
        </w:rPr>
        <w:tab/>
      </w:r>
      <w:r w:rsidR="008673C0" w:rsidRPr="008673C0">
        <w:rPr>
          <w:szCs w:val="28"/>
        </w:rPr>
        <w:t>В соответствии с Федеральным законом от 25.12.2008 N 273-ФЗ «О противодействии коррупции»,  Письмом Министерства труда и социальной защиты Российской Федерации от 25.12.2014 г. № 18-0/10/В-8980  «О проведении федеральными государственными органами оценки коррупционных рисков»,</w:t>
      </w:r>
      <w:r w:rsidR="008673C0">
        <w:rPr>
          <w:szCs w:val="28"/>
        </w:rPr>
        <w:t xml:space="preserve"> </w:t>
      </w:r>
      <w:r w:rsidR="008673C0" w:rsidRPr="008673C0">
        <w:rPr>
          <w:szCs w:val="28"/>
        </w:rPr>
        <w:t>руководствуясь Уставом муниципального образования «</w:t>
      </w:r>
      <w:r w:rsidR="008673C0">
        <w:rPr>
          <w:szCs w:val="28"/>
        </w:rPr>
        <w:t>Вочепшийское</w:t>
      </w:r>
      <w:r w:rsidR="008673C0" w:rsidRPr="008673C0">
        <w:rPr>
          <w:szCs w:val="28"/>
        </w:rPr>
        <w:t xml:space="preserve"> сельское поселение»</w:t>
      </w:r>
    </w:p>
    <w:p w:rsidR="008673C0" w:rsidRDefault="008673C0" w:rsidP="008673C0">
      <w:pPr>
        <w:ind w:right="-142"/>
        <w:jc w:val="both"/>
        <w:rPr>
          <w:szCs w:val="28"/>
        </w:rPr>
      </w:pPr>
    </w:p>
    <w:p w:rsidR="008673C0" w:rsidRPr="007A5EC6" w:rsidRDefault="008673C0" w:rsidP="008673C0">
      <w:pPr>
        <w:ind w:right="-142"/>
        <w:jc w:val="both"/>
        <w:rPr>
          <w:szCs w:val="28"/>
        </w:rPr>
      </w:pPr>
    </w:p>
    <w:p w:rsidR="008A6CF0" w:rsidRPr="007A5EC6" w:rsidRDefault="00D757CF" w:rsidP="008A6CF0">
      <w:pPr>
        <w:ind w:right="-142"/>
        <w:jc w:val="center"/>
        <w:rPr>
          <w:b/>
          <w:szCs w:val="28"/>
        </w:rPr>
      </w:pPr>
      <w:r w:rsidRPr="007A5EC6">
        <w:rPr>
          <w:b/>
          <w:szCs w:val="28"/>
        </w:rPr>
        <w:t>ПОСТАНОВЛЯЮ</w:t>
      </w:r>
      <w:r w:rsidR="008A6CF0" w:rsidRPr="007A5EC6">
        <w:rPr>
          <w:b/>
          <w:szCs w:val="28"/>
        </w:rPr>
        <w:t>:</w:t>
      </w:r>
    </w:p>
    <w:p w:rsidR="008A6CF0" w:rsidRDefault="008A6CF0" w:rsidP="008A6CF0">
      <w:pPr>
        <w:ind w:right="-142"/>
        <w:jc w:val="both"/>
        <w:rPr>
          <w:szCs w:val="28"/>
        </w:rPr>
      </w:pPr>
      <w:r w:rsidRPr="007A5EC6">
        <w:rPr>
          <w:szCs w:val="28"/>
        </w:rPr>
        <w:t xml:space="preserve"> </w:t>
      </w:r>
      <w:r w:rsidRPr="007A5EC6">
        <w:rPr>
          <w:szCs w:val="28"/>
        </w:rPr>
        <w:tab/>
      </w:r>
    </w:p>
    <w:p w:rsidR="008673C0" w:rsidRPr="007A5EC6" w:rsidRDefault="008673C0" w:rsidP="008A6CF0">
      <w:pPr>
        <w:ind w:right="-142"/>
        <w:jc w:val="both"/>
        <w:rPr>
          <w:szCs w:val="28"/>
        </w:rPr>
      </w:pPr>
    </w:p>
    <w:p w:rsidR="008A6CF0" w:rsidRPr="007A5EC6" w:rsidRDefault="008A6CF0" w:rsidP="00D757CF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1.</w:t>
      </w:r>
      <w:r w:rsidR="007A5EC6" w:rsidRPr="007A5EC6">
        <w:rPr>
          <w:szCs w:val="28"/>
        </w:rPr>
        <w:t xml:space="preserve"> </w:t>
      </w:r>
      <w:r w:rsidRPr="007A5EC6">
        <w:rPr>
          <w:szCs w:val="28"/>
        </w:rPr>
        <w:t xml:space="preserve">Утвердить  </w:t>
      </w:r>
      <w:r w:rsidR="008673C0">
        <w:rPr>
          <w:szCs w:val="28"/>
        </w:rPr>
        <w:t>Перечень</w:t>
      </w:r>
      <w:r w:rsidR="008673C0" w:rsidRPr="008673C0">
        <w:rPr>
          <w:szCs w:val="28"/>
        </w:rPr>
        <w:t xml:space="preserve"> коррупционно-опасных функций в сфере деятельности администрации муниципального образования «Вочепшийское сельское поселение»</w:t>
      </w:r>
      <w:r w:rsidR="007A5EC6" w:rsidRPr="007A5EC6">
        <w:rPr>
          <w:szCs w:val="28"/>
        </w:rPr>
        <w:t>, согласно приложению № 1.</w:t>
      </w:r>
    </w:p>
    <w:p w:rsidR="007A5EC6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 xml:space="preserve">2. Обнародовать настоящее постановление на информационном стенде в здании администрации муниципального образования «Вочепшийское сельское поселение».     </w:t>
      </w:r>
    </w:p>
    <w:p w:rsidR="007A5EC6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3. Настоящее постановление вступает в силу со дня его официального обнародования.</w:t>
      </w:r>
    </w:p>
    <w:p w:rsidR="008A6CF0" w:rsidRPr="007A5EC6" w:rsidRDefault="007A5EC6" w:rsidP="007A5EC6">
      <w:pPr>
        <w:ind w:right="-142" w:firstLine="708"/>
        <w:jc w:val="both"/>
        <w:rPr>
          <w:szCs w:val="28"/>
        </w:rPr>
      </w:pPr>
      <w:r w:rsidRPr="007A5EC6">
        <w:rPr>
          <w:szCs w:val="28"/>
        </w:rPr>
        <w:t>4</w:t>
      </w:r>
      <w:r w:rsidR="008A6CF0" w:rsidRPr="007A5EC6">
        <w:rPr>
          <w:szCs w:val="28"/>
        </w:rPr>
        <w:t>.</w:t>
      </w:r>
      <w:r w:rsidRPr="007A5EC6">
        <w:rPr>
          <w:szCs w:val="28"/>
        </w:rPr>
        <w:t xml:space="preserve"> </w:t>
      </w:r>
      <w:r w:rsidR="008A6CF0" w:rsidRPr="007A5EC6">
        <w:rPr>
          <w:szCs w:val="28"/>
        </w:rPr>
        <w:t xml:space="preserve">Контроль   за  исполнением  настоящего  постановления </w:t>
      </w:r>
      <w:r w:rsidR="00CE0F6B" w:rsidRPr="007A5EC6">
        <w:rPr>
          <w:szCs w:val="28"/>
        </w:rPr>
        <w:t>оставляю за собой.</w:t>
      </w:r>
    </w:p>
    <w:p w:rsidR="008A6CF0" w:rsidRPr="00CE0F6B" w:rsidRDefault="008A6CF0" w:rsidP="008A6CF0">
      <w:pPr>
        <w:pStyle w:val="a6"/>
        <w:ind w:left="0" w:right="-142"/>
        <w:jc w:val="both"/>
        <w:rPr>
          <w:sz w:val="28"/>
          <w:szCs w:val="28"/>
        </w:rPr>
      </w:pPr>
    </w:p>
    <w:p w:rsidR="008A6CF0" w:rsidRPr="00CE0F6B" w:rsidRDefault="008A6CF0" w:rsidP="008A6CF0">
      <w:pPr>
        <w:ind w:right="-142"/>
        <w:rPr>
          <w:sz w:val="28"/>
          <w:szCs w:val="28"/>
        </w:rPr>
      </w:pPr>
    </w:p>
    <w:p w:rsidR="007A5EC6" w:rsidRDefault="007A5EC6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8673C0" w:rsidRDefault="008673C0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8673C0" w:rsidRDefault="008673C0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8673C0" w:rsidRDefault="008673C0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7A5EC6" w:rsidRDefault="007A5EC6" w:rsidP="007A5EC6">
      <w:pPr>
        <w:shd w:val="clear" w:color="auto" w:fill="FFFFFF"/>
        <w:spacing w:after="150"/>
        <w:rPr>
          <w:rFonts w:eastAsia="Times New Roman"/>
          <w:color w:val="000000"/>
        </w:rPr>
      </w:pPr>
    </w:p>
    <w:p w:rsidR="007A5EC6" w:rsidRPr="006733B8" w:rsidRDefault="007A5EC6" w:rsidP="007A5EC6">
      <w:pPr>
        <w:tabs>
          <w:tab w:val="left" w:pos="9498"/>
          <w:tab w:val="left" w:pos="9781"/>
        </w:tabs>
        <w:jc w:val="both"/>
        <w:rPr>
          <w:b/>
        </w:rPr>
      </w:pPr>
      <w:r w:rsidRPr="006733B8">
        <w:rPr>
          <w:b/>
        </w:rPr>
        <w:t xml:space="preserve">Глава Вочепшийского сельского поселения            </w:t>
      </w:r>
      <w:r>
        <w:rPr>
          <w:b/>
        </w:rPr>
        <w:t xml:space="preserve">                        </w:t>
      </w:r>
      <w:r w:rsidRPr="006733B8">
        <w:rPr>
          <w:b/>
        </w:rPr>
        <w:t xml:space="preserve">           А.М. Пшедаток</w:t>
      </w: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__________________________</w:t>
      </w:r>
      <w:r>
        <w:rPr>
          <w:b/>
        </w:rPr>
        <w:t>__________________________</w:t>
      </w:r>
      <w:r w:rsidRPr="006733B8">
        <w:rPr>
          <w:b/>
        </w:rPr>
        <w:t>_________________________</w:t>
      </w: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Проект внесен:</w:t>
      </w:r>
    </w:p>
    <w:p w:rsidR="007A5EC6" w:rsidRPr="006733B8" w:rsidRDefault="008673C0" w:rsidP="007A5EC6">
      <w:pPr>
        <w:jc w:val="both"/>
      </w:pPr>
      <w:r>
        <w:t>Главный специалист</w:t>
      </w:r>
    </w:p>
    <w:p w:rsidR="007A5EC6" w:rsidRPr="006733B8" w:rsidRDefault="008673C0" w:rsidP="008673C0">
      <w:pPr>
        <w:tabs>
          <w:tab w:val="left" w:pos="9072"/>
        </w:tabs>
        <w:jc w:val="both"/>
      </w:pPr>
      <w:r>
        <w:t xml:space="preserve">по юридическим вопросам       </w:t>
      </w:r>
      <w:r w:rsidR="007A5EC6" w:rsidRPr="006733B8">
        <w:t xml:space="preserve">              </w:t>
      </w:r>
      <w:r w:rsidR="007A5EC6">
        <w:t xml:space="preserve">                        </w:t>
      </w:r>
      <w:r w:rsidR="007A5EC6" w:rsidRPr="006733B8">
        <w:t xml:space="preserve">                </w:t>
      </w:r>
      <w:r>
        <w:t xml:space="preserve">                             Р.В</w:t>
      </w:r>
      <w:r w:rsidR="007A5EC6" w:rsidRPr="006733B8">
        <w:t>. Нехай</w:t>
      </w:r>
    </w:p>
    <w:p w:rsidR="007A5EC6" w:rsidRPr="006733B8" w:rsidRDefault="007A5EC6" w:rsidP="007A5EC6">
      <w:pPr>
        <w:jc w:val="both"/>
        <w:rPr>
          <w:b/>
        </w:rPr>
      </w:pPr>
    </w:p>
    <w:p w:rsidR="007A5EC6" w:rsidRPr="006733B8" w:rsidRDefault="007A5EC6" w:rsidP="007A5EC6">
      <w:pPr>
        <w:jc w:val="both"/>
        <w:rPr>
          <w:b/>
        </w:rPr>
      </w:pPr>
      <w:r w:rsidRPr="006733B8">
        <w:rPr>
          <w:b/>
        </w:rPr>
        <w:t>Согласовано:</w:t>
      </w:r>
    </w:p>
    <w:p w:rsidR="007A5EC6" w:rsidRDefault="007A5EC6" w:rsidP="007A5EC6">
      <w:pPr>
        <w:jc w:val="both"/>
      </w:pPr>
      <w:r w:rsidRPr="006733B8">
        <w:t xml:space="preserve">Заместитель главы                 </w:t>
      </w:r>
      <w:r>
        <w:t xml:space="preserve">                        </w:t>
      </w:r>
      <w:r w:rsidRPr="006733B8">
        <w:t xml:space="preserve">                                                          А.В. Тхазфеш</w:t>
      </w: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D757CF" w:rsidRDefault="00D757CF" w:rsidP="008A6CF0">
      <w:pPr>
        <w:autoSpaceDE w:val="0"/>
        <w:autoSpaceDN w:val="0"/>
        <w:adjustRightInd w:val="0"/>
        <w:ind w:right="-142"/>
        <w:jc w:val="right"/>
      </w:pPr>
    </w:p>
    <w:p w:rsidR="008A6CF0" w:rsidRDefault="007A5EC6" w:rsidP="008A6CF0">
      <w:pPr>
        <w:autoSpaceDE w:val="0"/>
        <w:autoSpaceDN w:val="0"/>
        <w:adjustRightInd w:val="0"/>
        <w:ind w:right="-142"/>
        <w:jc w:val="right"/>
      </w:pPr>
      <w:r>
        <w:lastRenderedPageBreak/>
        <w:t>Приложение № 1</w:t>
      </w:r>
    </w:p>
    <w:p w:rsidR="008673C0" w:rsidRPr="0001065F" w:rsidRDefault="008673C0" w:rsidP="008673C0">
      <w:pPr>
        <w:pStyle w:val="a7"/>
        <w:jc w:val="right"/>
        <w:rPr>
          <w:bCs/>
          <w:color w:val="000000"/>
        </w:rPr>
      </w:pPr>
    </w:p>
    <w:p w:rsidR="008673C0" w:rsidRDefault="008673C0" w:rsidP="008673C0">
      <w:pPr>
        <w:ind w:left="142" w:firstLine="425"/>
        <w:jc w:val="center"/>
        <w:rPr>
          <w:b/>
          <w:sz w:val="28"/>
          <w:szCs w:val="28"/>
        </w:rPr>
      </w:pPr>
      <w:r w:rsidRPr="00E636E9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</w:t>
      </w:r>
      <w:r w:rsidRPr="00E636E9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</w:p>
    <w:p w:rsidR="008673C0" w:rsidRPr="00E636E9" w:rsidRDefault="008673C0" w:rsidP="008673C0">
      <w:pPr>
        <w:ind w:left="142" w:firstLine="425"/>
        <w:jc w:val="center"/>
        <w:rPr>
          <w:b/>
          <w:sz w:val="28"/>
          <w:szCs w:val="28"/>
        </w:rPr>
      </w:pPr>
      <w:r w:rsidRPr="00E636E9">
        <w:rPr>
          <w:b/>
          <w:sz w:val="28"/>
          <w:szCs w:val="28"/>
        </w:rPr>
        <w:t>коррупционно-опасных функций в сфере деятельности администрации муниципального образования «</w:t>
      </w:r>
      <w:r>
        <w:rPr>
          <w:b/>
          <w:sz w:val="28"/>
          <w:szCs w:val="28"/>
        </w:rPr>
        <w:t>Вочепшийское</w:t>
      </w:r>
      <w:r w:rsidRPr="00E636E9">
        <w:rPr>
          <w:b/>
          <w:sz w:val="28"/>
          <w:szCs w:val="28"/>
        </w:rPr>
        <w:t xml:space="preserve"> сельское поселение»</w:t>
      </w:r>
    </w:p>
    <w:p w:rsidR="008673C0" w:rsidRDefault="008673C0" w:rsidP="008673C0"/>
    <w:p w:rsidR="008673C0" w:rsidRDefault="008673C0" w:rsidP="008673C0">
      <w:pPr>
        <w:ind w:firstLine="559"/>
        <w:jc w:val="both"/>
      </w:pPr>
      <w:r>
        <w:t>1. 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функций.</w:t>
      </w:r>
    </w:p>
    <w:p w:rsidR="008673C0" w:rsidRDefault="008673C0" w:rsidP="008673C0">
      <w:pPr>
        <w:ind w:firstLine="559"/>
        <w:jc w:val="both"/>
      </w:pPr>
      <w:r>
        <w:t>2. Представление в установленном порядке интересов администрации сельского поселения в судебных и правоохранительных органах.</w:t>
      </w:r>
    </w:p>
    <w:p w:rsidR="008673C0" w:rsidRDefault="008673C0" w:rsidP="008673C0">
      <w:pPr>
        <w:ind w:firstLine="559"/>
        <w:jc w:val="both"/>
      </w:pPr>
      <w:r>
        <w:t>3. Предоставление муниципальных услуг гражданам и организациям.</w:t>
      </w:r>
    </w:p>
    <w:p w:rsidR="008673C0" w:rsidRDefault="008673C0" w:rsidP="008673C0">
      <w:pPr>
        <w:ind w:firstLine="559"/>
        <w:jc w:val="both"/>
      </w:pPr>
      <w:r>
        <w:t>4. Подготовка и принятие решений о распределении ограниченных ресурсов.</w:t>
      </w:r>
    </w:p>
    <w:p w:rsidR="008673C0" w:rsidRDefault="008673C0" w:rsidP="008673C0">
      <w:pPr>
        <w:ind w:firstLine="559"/>
        <w:jc w:val="both"/>
      </w:pPr>
      <w:r>
        <w:t>5. Хранение и распределение материально-технических ресурсов.</w:t>
      </w:r>
    </w:p>
    <w:p w:rsidR="008673C0" w:rsidRDefault="008673C0" w:rsidP="008673C0">
      <w:pPr>
        <w:ind w:firstLine="559"/>
        <w:jc w:val="both"/>
      </w:pPr>
      <w:r>
        <w:t>6. Размещение заказов на поставку товаров, выполнение работ, оказание услуг для муниципальных нужд.</w:t>
      </w:r>
    </w:p>
    <w:p w:rsidR="008673C0" w:rsidRDefault="008673C0" w:rsidP="008673C0">
      <w:pPr>
        <w:ind w:firstLine="559"/>
        <w:jc w:val="both"/>
      </w:pPr>
      <w:r>
        <w:t>7. Владение, пользование и распоряжение имуществом, находящимся в муниципальной собственности.</w:t>
      </w:r>
    </w:p>
    <w:p w:rsidR="008673C0" w:rsidRDefault="008673C0" w:rsidP="008673C0">
      <w:pPr>
        <w:ind w:firstLine="559"/>
        <w:jc w:val="both"/>
      </w:pPr>
      <w:r>
        <w:t>8. Предоставление муниципальных гарантий, субсидий, управление муниципальным долгом.</w:t>
      </w:r>
    </w:p>
    <w:p w:rsidR="008673C0" w:rsidRDefault="008673C0" w:rsidP="008673C0">
      <w:pPr>
        <w:ind w:firstLine="559"/>
        <w:jc w:val="both"/>
      </w:pPr>
      <w:r>
        <w:t>9. Проведение антикоррупционной экспертизы муниципальных правовых актов.</w:t>
      </w:r>
    </w:p>
    <w:p w:rsidR="008673C0" w:rsidRDefault="008673C0" w:rsidP="008673C0">
      <w:pPr>
        <w:ind w:firstLine="559"/>
        <w:jc w:val="both"/>
      </w:pPr>
      <w:r>
        <w:t>10. Заключение договоров и соглашений.</w:t>
      </w:r>
    </w:p>
    <w:p w:rsidR="008673C0" w:rsidRDefault="008673C0" w:rsidP="008673C0">
      <w:pPr>
        <w:ind w:firstLine="559"/>
        <w:jc w:val="both"/>
      </w:pPr>
      <w:r>
        <w:t>11. Проведение проверок, выдача предписания об устранении нарушений и контроль за устранением выявленных нарушений.</w:t>
      </w:r>
    </w:p>
    <w:p w:rsidR="008673C0" w:rsidRDefault="008673C0" w:rsidP="008673C0">
      <w:pPr>
        <w:ind w:firstLine="559"/>
        <w:jc w:val="both"/>
      </w:pPr>
      <w:r>
        <w:t>12. Непосредственное ведение реестров, баз данных, содержащих информацию по направлениям деятельности.</w:t>
      </w:r>
    </w:p>
    <w:p w:rsidR="008673C0" w:rsidRDefault="008673C0" w:rsidP="008673C0">
      <w:pPr>
        <w:ind w:firstLine="559"/>
        <w:jc w:val="both"/>
      </w:pPr>
      <w:r>
        <w:t>13. Постановка на учет граждан по направлениям деятельности.</w:t>
      </w:r>
    </w:p>
    <w:p w:rsidR="008673C0" w:rsidRDefault="008673C0" w:rsidP="008673C0">
      <w:pPr>
        <w:ind w:firstLine="559"/>
        <w:jc w:val="both"/>
      </w:pPr>
      <w:r>
        <w:t>14. Проведение конкурсных процедур по направлениям деятельности.</w:t>
      </w:r>
    </w:p>
    <w:p w:rsidR="008673C0" w:rsidRDefault="008673C0" w:rsidP="008673C0">
      <w:pPr>
        <w:ind w:firstLine="559"/>
        <w:jc w:val="both"/>
      </w:pPr>
      <w:r>
        <w:t>15. Реализация инвестиционных проектов.</w:t>
      </w:r>
    </w:p>
    <w:p w:rsidR="008673C0" w:rsidRDefault="008673C0" w:rsidP="008673C0">
      <w:pPr>
        <w:ind w:firstLine="559"/>
        <w:jc w:val="both"/>
      </w:pPr>
      <w:r>
        <w:t>16. Выдача разрешений на отдельные виды работ, заключений, свидетельств, копий документов по направлениям деятельности, в том числе на проведение отдельных видов работ.</w:t>
      </w:r>
    </w:p>
    <w:p w:rsidR="008673C0" w:rsidRDefault="008673C0" w:rsidP="008673C0">
      <w:pPr>
        <w:ind w:firstLine="559"/>
        <w:jc w:val="both"/>
      </w:pPr>
      <w:r>
        <w:t>17. Назначение на должности муниципальной службы.</w:t>
      </w:r>
    </w:p>
    <w:p w:rsidR="008673C0" w:rsidRDefault="008673C0" w:rsidP="008673C0">
      <w:pPr>
        <w:ind w:firstLine="559"/>
        <w:jc w:val="both"/>
      </w:pPr>
      <w:r>
        <w:t>18. Организация и проведение аттестации, квалификационных экзаменов муниципальных служащих, конкурсов на замещение вакантных должностей.</w:t>
      </w:r>
    </w:p>
    <w:p w:rsidR="008673C0" w:rsidRDefault="008673C0" w:rsidP="008673C0">
      <w:pPr>
        <w:ind w:firstLine="559"/>
        <w:jc w:val="both"/>
      </w:pPr>
      <w:r>
        <w:t>19. Осуществление функций в сфере противодействия коррупции на муниципальной службе.</w:t>
      </w:r>
    </w:p>
    <w:p w:rsidR="008673C0" w:rsidRDefault="008673C0" w:rsidP="008673C0">
      <w:pPr>
        <w:tabs>
          <w:tab w:val="left" w:pos="142"/>
        </w:tabs>
        <w:ind w:left="284" w:hanging="284"/>
        <w:jc w:val="both"/>
      </w:pPr>
    </w:p>
    <w:p w:rsidR="008A6CF0" w:rsidRDefault="008A6CF0" w:rsidP="008A6CF0">
      <w:pPr>
        <w:autoSpaceDE w:val="0"/>
        <w:autoSpaceDN w:val="0"/>
        <w:adjustRightInd w:val="0"/>
        <w:ind w:right="-142"/>
        <w:jc w:val="right"/>
      </w:pPr>
    </w:p>
    <w:sectPr w:rsidR="008A6CF0" w:rsidSect="00E8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454E8"/>
    <w:rsid w:val="00050B41"/>
    <w:rsid w:val="00093999"/>
    <w:rsid w:val="00105336"/>
    <w:rsid w:val="00120317"/>
    <w:rsid w:val="00131B45"/>
    <w:rsid w:val="0016498C"/>
    <w:rsid w:val="0017585D"/>
    <w:rsid w:val="00184851"/>
    <w:rsid w:val="001D7762"/>
    <w:rsid w:val="001E2B01"/>
    <w:rsid w:val="00250416"/>
    <w:rsid w:val="0029516B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52065"/>
    <w:rsid w:val="00461A2D"/>
    <w:rsid w:val="00495573"/>
    <w:rsid w:val="004C2378"/>
    <w:rsid w:val="004C5243"/>
    <w:rsid w:val="005505D1"/>
    <w:rsid w:val="00583C96"/>
    <w:rsid w:val="00591487"/>
    <w:rsid w:val="005A5288"/>
    <w:rsid w:val="005D6A27"/>
    <w:rsid w:val="005E2FE5"/>
    <w:rsid w:val="005E6617"/>
    <w:rsid w:val="006F525A"/>
    <w:rsid w:val="00702E34"/>
    <w:rsid w:val="007203AD"/>
    <w:rsid w:val="00751C27"/>
    <w:rsid w:val="007853D4"/>
    <w:rsid w:val="00792566"/>
    <w:rsid w:val="007A5EC6"/>
    <w:rsid w:val="007B44B4"/>
    <w:rsid w:val="007B6B52"/>
    <w:rsid w:val="007C270B"/>
    <w:rsid w:val="007F682F"/>
    <w:rsid w:val="008032B8"/>
    <w:rsid w:val="0081690C"/>
    <w:rsid w:val="0082665D"/>
    <w:rsid w:val="008673C0"/>
    <w:rsid w:val="008A27F4"/>
    <w:rsid w:val="008A6CF0"/>
    <w:rsid w:val="008B0877"/>
    <w:rsid w:val="008B158B"/>
    <w:rsid w:val="008E5AD2"/>
    <w:rsid w:val="00922C29"/>
    <w:rsid w:val="00933CA9"/>
    <w:rsid w:val="0093614C"/>
    <w:rsid w:val="009734CC"/>
    <w:rsid w:val="0098181B"/>
    <w:rsid w:val="00994980"/>
    <w:rsid w:val="00994A7D"/>
    <w:rsid w:val="009B4DD3"/>
    <w:rsid w:val="00A32089"/>
    <w:rsid w:val="00A416AF"/>
    <w:rsid w:val="00A56AE5"/>
    <w:rsid w:val="00A87F35"/>
    <w:rsid w:val="00A92005"/>
    <w:rsid w:val="00A93105"/>
    <w:rsid w:val="00AD16B0"/>
    <w:rsid w:val="00AD3881"/>
    <w:rsid w:val="00AE1804"/>
    <w:rsid w:val="00AE1BB6"/>
    <w:rsid w:val="00B1056D"/>
    <w:rsid w:val="00B41D89"/>
    <w:rsid w:val="00B81BB6"/>
    <w:rsid w:val="00B84797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97353"/>
    <w:rsid w:val="00CA4062"/>
    <w:rsid w:val="00CC3AC4"/>
    <w:rsid w:val="00CE0F6B"/>
    <w:rsid w:val="00D25B08"/>
    <w:rsid w:val="00D45F36"/>
    <w:rsid w:val="00D63C8D"/>
    <w:rsid w:val="00D757CF"/>
    <w:rsid w:val="00DB5806"/>
    <w:rsid w:val="00DC25DA"/>
    <w:rsid w:val="00DD252C"/>
    <w:rsid w:val="00DD77DB"/>
    <w:rsid w:val="00DF7038"/>
    <w:rsid w:val="00E20A3D"/>
    <w:rsid w:val="00E37A6C"/>
    <w:rsid w:val="00E6562D"/>
    <w:rsid w:val="00E80307"/>
    <w:rsid w:val="00E86DAA"/>
    <w:rsid w:val="00E95365"/>
    <w:rsid w:val="00F3049B"/>
    <w:rsid w:val="00F547D8"/>
    <w:rsid w:val="00F67332"/>
    <w:rsid w:val="00F67610"/>
    <w:rsid w:val="00F90154"/>
    <w:rsid w:val="00FB0A33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 Spacing"/>
    <w:uiPriority w:val="1"/>
    <w:qFormat/>
    <w:rsid w:val="008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No Spacing"/>
    <w:uiPriority w:val="1"/>
    <w:qFormat/>
    <w:rsid w:val="0086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Рустам</cp:lastModifiedBy>
  <cp:revision>3</cp:revision>
  <cp:lastPrinted>2021-06-30T11:52:00Z</cp:lastPrinted>
  <dcterms:created xsi:type="dcterms:W3CDTF">2020-12-28T09:18:00Z</dcterms:created>
  <dcterms:modified xsi:type="dcterms:W3CDTF">2021-06-30T11:52:00Z</dcterms:modified>
</cp:coreProperties>
</file>